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B5" w:rsidRPr="00E243B5" w:rsidRDefault="00E243B5" w:rsidP="00E243B5">
      <w:pPr>
        <w:spacing w:after="0" w:line="240" w:lineRule="auto"/>
        <w:rPr>
          <w:rFonts w:ascii="Times New Roman" w:eastAsia="Adobe Fan Heiti Std B" w:hAnsi="Times New Roman" w:cs="Times New Roman"/>
          <w:b/>
          <w:sz w:val="44"/>
          <w:szCs w:val="44"/>
        </w:rPr>
      </w:pPr>
      <w:r w:rsidRPr="00E243B5">
        <w:rPr>
          <w:rFonts w:ascii="Times New Roman" w:eastAsia="Adobe Fan Heiti Std B" w:hAnsi="Times New Roman" w:cs="Times New Roman"/>
          <w:b/>
          <w:sz w:val="44"/>
          <w:szCs w:val="44"/>
        </w:rPr>
        <w:t xml:space="preserve">Ассоциация Антикризисных Управляющих </w:t>
      </w:r>
    </w:p>
    <w:p w:rsidR="00E243B5" w:rsidRPr="00E243B5" w:rsidRDefault="00E243B5" w:rsidP="00E243B5">
      <w:pPr>
        <w:pBdr>
          <w:bottom w:val="single" w:sz="12" w:space="1" w:color="auto"/>
        </w:pBdr>
        <w:spacing w:after="0" w:line="240" w:lineRule="auto"/>
        <w:rPr>
          <w:rFonts w:ascii="Times New Roman" w:hAnsi="Times New Roman" w:cs="Times New Roman"/>
        </w:rPr>
      </w:pPr>
      <w:r w:rsidRPr="00E243B5">
        <w:rPr>
          <w:rFonts w:ascii="Times New Roman" w:hAnsi="Times New Roman" w:cs="Times New Roman"/>
        </w:rPr>
        <w:t>Юридический адрес: 220006 г.Минск, ул.Берута, 15-7н</w:t>
      </w:r>
    </w:p>
    <w:p w:rsidR="00E243B5" w:rsidRDefault="00E243B5" w:rsidP="00E243B5">
      <w:pPr>
        <w:pBdr>
          <w:bottom w:val="single" w:sz="12" w:space="1" w:color="auto"/>
        </w:pBdr>
        <w:spacing w:after="0" w:line="240" w:lineRule="auto"/>
        <w:rPr>
          <w:rFonts w:ascii="Times New Roman" w:hAnsi="Times New Roman" w:cs="Times New Roman"/>
          <w:b/>
          <w:i/>
          <w:sz w:val="26"/>
          <w:szCs w:val="26"/>
        </w:rPr>
      </w:pPr>
      <w:r w:rsidRPr="00CD6E00">
        <w:rPr>
          <w:rFonts w:ascii="Times New Roman" w:hAnsi="Times New Roman" w:cs="Times New Roman"/>
          <w:b/>
          <w:i/>
          <w:sz w:val="26"/>
          <w:szCs w:val="26"/>
        </w:rPr>
        <w:t>Адрес для корреспонденции: 220007 г.Минск, ул.Володько д.18, к.205</w:t>
      </w:r>
      <w:r w:rsidR="00CD6E00">
        <w:rPr>
          <w:rFonts w:ascii="Times New Roman" w:hAnsi="Times New Roman" w:cs="Times New Roman"/>
          <w:b/>
          <w:i/>
          <w:sz w:val="26"/>
          <w:szCs w:val="26"/>
        </w:rPr>
        <w:t xml:space="preserve"> </w:t>
      </w:r>
    </w:p>
    <w:p w:rsidR="00CD6E00" w:rsidRPr="00EF4827" w:rsidRDefault="00CD6E00" w:rsidP="00CD6E00">
      <w:pPr>
        <w:rPr>
          <w:rFonts w:ascii="Times New Roman" w:hAnsi="Times New Roman" w:cs="Times New Roman"/>
          <w:sz w:val="26"/>
          <w:szCs w:val="26"/>
        </w:rPr>
      </w:pPr>
      <w:r w:rsidRPr="00EF4827">
        <w:rPr>
          <w:rFonts w:ascii="Times New Roman" w:hAnsi="Times New Roman" w:cs="Times New Roman"/>
          <w:sz w:val="26"/>
          <w:szCs w:val="26"/>
        </w:rPr>
        <w:t xml:space="preserve">Исх. </w:t>
      </w:r>
      <w:r>
        <w:rPr>
          <w:rFonts w:ascii="Times New Roman" w:hAnsi="Times New Roman" w:cs="Times New Roman"/>
          <w:sz w:val="26"/>
          <w:szCs w:val="26"/>
        </w:rPr>
        <w:t>2-8</w:t>
      </w:r>
      <w:r w:rsidRPr="00EF4827">
        <w:rPr>
          <w:rFonts w:ascii="Times New Roman" w:hAnsi="Times New Roman" w:cs="Times New Roman"/>
          <w:sz w:val="26"/>
          <w:szCs w:val="26"/>
        </w:rPr>
        <w:t xml:space="preserve">/2019 от </w:t>
      </w:r>
      <w:r>
        <w:rPr>
          <w:rFonts w:ascii="Times New Roman" w:hAnsi="Times New Roman" w:cs="Times New Roman"/>
          <w:sz w:val="26"/>
          <w:szCs w:val="26"/>
        </w:rPr>
        <w:t>30 августа</w:t>
      </w:r>
      <w:r w:rsidRPr="00EF4827">
        <w:rPr>
          <w:rFonts w:ascii="Times New Roman" w:hAnsi="Times New Roman" w:cs="Times New Roman"/>
          <w:sz w:val="26"/>
          <w:szCs w:val="26"/>
        </w:rPr>
        <w:t xml:space="preserve"> 2019года</w:t>
      </w:r>
    </w:p>
    <w:p w:rsidR="00B1177C" w:rsidRDefault="00B1177C" w:rsidP="00E243B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Национальный Банк </w:t>
      </w:r>
    </w:p>
    <w:p w:rsidR="00E243B5" w:rsidRDefault="00B1177C" w:rsidP="00E243B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Республики Беларусь</w:t>
      </w:r>
    </w:p>
    <w:p w:rsidR="00E243B5" w:rsidRPr="00E243B5" w:rsidRDefault="00E243B5" w:rsidP="00E243B5">
      <w:pPr>
        <w:spacing w:after="0" w:line="240" w:lineRule="auto"/>
        <w:ind w:firstLine="709"/>
        <w:jc w:val="center"/>
        <w:rPr>
          <w:rFonts w:ascii="Times New Roman" w:hAnsi="Times New Roman" w:cs="Times New Roman"/>
          <w:sz w:val="16"/>
          <w:szCs w:val="16"/>
        </w:rPr>
      </w:pPr>
    </w:p>
    <w:p w:rsidR="001E4DD0" w:rsidRDefault="001E4DD0" w:rsidP="00E243B5">
      <w:pPr>
        <w:spacing w:after="0" w:line="240" w:lineRule="auto"/>
        <w:ind w:firstLine="709"/>
        <w:jc w:val="center"/>
        <w:rPr>
          <w:rFonts w:ascii="Times New Roman" w:hAnsi="Times New Roman" w:cs="Times New Roman"/>
          <w:sz w:val="28"/>
          <w:szCs w:val="28"/>
        </w:rPr>
      </w:pPr>
      <w:r w:rsidRPr="00E243B5">
        <w:rPr>
          <w:rFonts w:ascii="Times New Roman" w:hAnsi="Times New Roman" w:cs="Times New Roman"/>
          <w:sz w:val="28"/>
          <w:szCs w:val="28"/>
        </w:rPr>
        <w:t>Обращение</w:t>
      </w:r>
    </w:p>
    <w:p w:rsidR="00E243B5" w:rsidRPr="00E243B5" w:rsidRDefault="00E243B5" w:rsidP="00E243B5">
      <w:pPr>
        <w:spacing w:after="0" w:line="240" w:lineRule="auto"/>
        <w:ind w:firstLine="709"/>
        <w:jc w:val="center"/>
        <w:rPr>
          <w:rFonts w:ascii="Times New Roman" w:hAnsi="Times New Roman" w:cs="Times New Roman"/>
          <w:sz w:val="16"/>
          <w:szCs w:val="16"/>
        </w:rPr>
      </w:pPr>
    </w:p>
    <w:p w:rsidR="00B1177C" w:rsidRDefault="008737D2" w:rsidP="0087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Ассоциации Антикризисных Управляющих при осуществлении своей деятельности довольно часто сталкиваются с ситуациями, </w:t>
      </w:r>
      <w:r w:rsidR="00B1177C">
        <w:rPr>
          <w:rFonts w:ascii="Times New Roman" w:hAnsi="Times New Roman" w:cs="Times New Roman"/>
          <w:sz w:val="28"/>
          <w:szCs w:val="28"/>
        </w:rPr>
        <w:t xml:space="preserve">когда банки, обслуживающие (обслуживавшие) Должника, при предоставлении информации о движении денежных средств по счетам Должника за период, необходимый </w:t>
      </w:r>
      <w:r w:rsidR="0086673C">
        <w:rPr>
          <w:rFonts w:ascii="Times New Roman" w:hAnsi="Times New Roman" w:cs="Times New Roman"/>
          <w:sz w:val="28"/>
          <w:szCs w:val="28"/>
        </w:rPr>
        <w:t>для проведения управляющим анализа финансового состояния и платежеспособности (три года до даты открытия конкурсного производства), указывают «Для служебного пользования».</w:t>
      </w:r>
    </w:p>
    <w:p w:rsidR="0086673C" w:rsidRDefault="0086673C" w:rsidP="0087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влечет за собой невозможность проведения управляющим детального анализа движения денежных средств про счетам Должника с целью определения сделок, подлежащих оспариванию, а также причинно-следственно связи между действиями Должника в части распоряжения денежными средствами и наступлением неплатёжеспособности, а также установления даты наступления неплатёжеспособности, как это предусмотрено действующим законодательством.</w:t>
      </w:r>
    </w:p>
    <w:p w:rsidR="0086673C" w:rsidRDefault="0086673C" w:rsidP="0087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Снятие копий документов с пометкой «ДСП» запрещено, изучение на месте невозможно. При отсутствии пометки «ДСП» необходимо снимать копии за счет средств должника, что влечет за собой увеличение внеочередных расходов и, соответственно уменьшению размера конкурсной массы. </w:t>
      </w:r>
    </w:p>
    <w:p w:rsidR="00537945" w:rsidRDefault="00537945" w:rsidP="0087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и представители банков, являющихся конкурными кредиторами по делу, прямо запрещают проявляющему предоставлять для ознакомления информацию по движению по счетам, ссылаясь на «банковскую тайну» и указывая на возможную ответственность за ее разглашение.</w:t>
      </w:r>
    </w:p>
    <w:p w:rsidR="00537945" w:rsidRDefault="0086673C" w:rsidP="0087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ряде случаев управляющие выступают в качестве представителей кредиторов (предприятий – банкротов) в иных делах о банкротстве (довольно часто это банкротство аффилированных организаций), где желают получить информацию, наряду с иными кредиторами, о финансовой деятельности Должника, в том числе, и ознакомится с информацией о движении денежных соседства по счетам должника с целью содействия управляющему в выявлении вделок подлежащих оспариванию, а также иных обстоятельств, имеющих значение для проведения процедуры банкротства и достижения основной задачи процедуры – максимальна возможное удовлетворение требований кредиторов в соответствии с установленной законодательством очередностью. </w:t>
      </w:r>
    </w:p>
    <w:p w:rsidR="00537945" w:rsidRPr="00537945" w:rsidRDefault="0086673C" w:rsidP="008737D2">
      <w:pPr>
        <w:spacing w:after="0" w:line="240" w:lineRule="auto"/>
        <w:ind w:firstLine="709"/>
        <w:jc w:val="both"/>
        <w:rPr>
          <w:rFonts w:ascii="Times New Roman" w:hAnsi="Times New Roman" w:cs="Times New Roman"/>
          <w:sz w:val="28"/>
          <w:szCs w:val="28"/>
        </w:rPr>
      </w:pPr>
      <w:r w:rsidRPr="00537945">
        <w:rPr>
          <w:rFonts w:ascii="Times New Roman" w:hAnsi="Times New Roman" w:cs="Times New Roman"/>
          <w:sz w:val="28"/>
          <w:szCs w:val="28"/>
        </w:rPr>
        <w:t>Ведь не секрет, что ряд управляющих выполняет свои обязанности формально, не пытаясь установить реальные причины банкротства</w:t>
      </w:r>
      <w:r w:rsidR="00537945" w:rsidRPr="00537945">
        <w:rPr>
          <w:rFonts w:ascii="Times New Roman" w:hAnsi="Times New Roman" w:cs="Times New Roman"/>
          <w:sz w:val="28"/>
          <w:szCs w:val="28"/>
        </w:rPr>
        <w:t>, а могут, порой, и умышленно скрывать информацию (тому есть примеры – уголовные дела в отношении управляющих)</w:t>
      </w:r>
      <w:r w:rsidRPr="00537945">
        <w:rPr>
          <w:rFonts w:ascii="Times New Roman" w:hAnsi="Times New Roman" w:cs="Times New Roman"/>
          <w:sz w:val="28"/>
          <w:szCs w:val="28"/>
        </w:rPr>
        <w:t xml:space="preserve">. </w:t>
      </w:r>
    </w:p>
    <w:p w:rsidR="0086673C" w:rsidRPr="00537945" w:rsidRDefault="0086673C" w:rsidP="008737D2">
      <w:pPr>
        <w:spacing w:after="0" w:line="240" w:lineRule="auto"/>
        <w:ind w:firstLine="709"/>
        <w:jc w:val="both"/>
        <w:rPr>
          <w:rFonts w:ascii="Times New Roman" w:hAnsi="Times New Roman" w:cs="Times New Roman"/>
          <w:sz w:val="28"/>
          <w:szCs w:val="28"/>
        </w:rPr>
      </w:pPr>
      <w:r w:rsidRPr="00537945">
        <w:rPr>
          <w:rFonts w:ascii="Times New Roman" w:hAnsi="Times New Roman" w:cs="Times New Roman"/>
          <w:sz w:val="28"/>
          <w:szCs w:val="28"/>
        </w:rPr>
        <w:lastRenderedPageBreak/>
        <w:t>И лишь обладая полной информацией, кредитор имеет возможность получить мак</w:t>
      </w:r>
      <w:r w:rsidR="00537945" w:rsidRPr="00537945">
        <w:rPr>
          <w:rFonts w:ascii="Times New Roman" w:hAnsi="Times New Roman" w:cs="Times New Roman"/>
          <w:sz w:val="28"/>
          <w:szCs w:val="28"/>
        </w:rPr>
        <w:t>симальное возмещение (погашение</w:t>
      </w:r>
      <w:r w:rsidRPr="00537945">
        <w:rPr>
          <w:rFonts w:ascii="Times New Roman" w:hAnsi="Times New Roman" w:cs="Times New Roman"/>
          <w:sz w:val="28"/>
          <w:szCs w:val="28"/>
        </w:rPr>
        <w:t>) своих требований и защиту своих прав.</w:t>
      </w:r>
    </w:p>
    <w:p w:rsidR="00537945" w:rsidRPr="00537945" w:rsidRDefault="00537945" w:rsidP="00537945">
      <w:pPr>
        <w:spacing w:after="0" w:line="240" w:lineRule="auto"/>
        <w:ind w:firstLine="709"/>
        <w:jc w:val="both"/>
        <w:rPr>
          <w:rFonts w:ascii="Times New Roman" w:hAnsi="Times New Roman" w:cs="Times New Roman"/>
          <w:color w:val="000000"/>
          <w:sz w:val="28"/>
          <w:szCs w:val="28"/>
        </w:rPr>
      </w:pPr>
      <w:r w:rsidRPr="00537945">
        <w:rPr>
          <w:rFonts w:ascii="Times New Roman" w:hAnsi="Times New Roman" w:cs="Times New Roman"/>
          <w:sz w:val="28"/>
          <w:szCs w:val="28"/>
        </w:rPr>
        <w:t>В соответствии со ст.86 Закона Республики Беларусь «О</w:t>
      </w:r>
      <w:r w:rsidR="00FF61F8">
        <w:rPr>
          <w:rFonts w:ascii="Times New Roman" w:hAnsi="Times New Roman" w:cs="Times New Roman"/>
          <w:sz w:val="28"/>
          <w:szCs w:val="28"/>
        </w:rPr>
        <w:t>б</w:t>
      </w:r>
      <w:r w:rsidRPr="00537945">
        <w:rPr>
          <w:rFonts w:ascii="Times New Roman" w:hAnsi="Times New Roman" w:cs="Times New Roman"/>
          <w:sz w:val="28"/>
          <w:szCs w:val="28"/>
        </w:rPr>
        <w:t xml:space="preserve"> </w:t>
      </w:r>
      <w:r w:rsidR="00FF61F8">
        <w:rPr>
          <w:rFonts w:ascii="Times New Roman" w:hAnsi="Times New Roman" w:cs="Times New Roman"/>
          <w:sz w:val="28"/>
          <w:szCs w:val="28"/>
        </w:rPr>
        <w:t>э</w:t>
      </w:r>
      <w:bookmarkStart w:id="0" w:name="_GoBack"/>
      <w:bookmarkEnd w:id="0"/>
      <w:r w:rsidRPr="00537945">
        <w:rPr>
          <w:rFonts w:ascii="Times New Roman" w:hAnsi="Times New Roman" w:cs="Times New Roman"/>
          <w:sz w:val="28"/>
          <w:szCs w:val="28"/>
        </w:rPr>
        <w:t>кономической несостоятельности (банкротстве)», со</w:t>
      </w:r>
      <w:r w:rsidRPr="00537945">
        <w:rPr>
          <w:rFonts w:ascii="Times New Roman" w:hAnsi="Times New Roman" w:cs="Times New Roman"/>
          <w:color w:val="000000"/>
          <w:sz w:val="28"/>
          <w:szCs w:val="28"/>
        </w:rPr>
        <w:t xml:space="preserve"> дня вынесения экономическим судом определения об открытии конкурсного производства, в том числе, сведения о финансовом состоянии должника на период проведения конкурсного производства</w:t>
      </w:r>
      <w:r w:rsidR="00147914">
        <w:rPr>
          <w:rFonts w:ascii="Times New Roman" w:hAnsi="Times New Roman" w:cs="Times New Roman"/>
          <w:color w:val="000000"/>
          <w:sz w:val="28"/>
          <w:szCs w:val="28"/>
        </w:rPr>
        <w:t xml:space="preserve"> перестают</w:t>
      </w:r>
      <w:r w:rsidRPr="00537945">
        <w:rPr>
          <w:rFonts w:ascii="Times New Roman" w:hAnsi="Times New Roman" w:cs="Times New Roman"/>
          <w:color w:val="000000"/>
          <w:sz w:val="28"/>
          <w:szCs w:val="28"/>
        </w:rPr>
        <w:t xml:space="preserve"> относятся к категории сведений, имеющих конфиденциальный характер либо являющихся коммерческой тайной.</w:t>
      </w:r>
    </w:p>
    <w:p w:rsidR="00537945" w:rsidRPr="00147914" w:rsidRDefault="00537945" w:rsidP="00537945">
      <w:pPr>
        <w:spacing w:after="0" w:line="240" w:lineRule="auto"/>
        <w:ind w:firstLine="709"/>
        <w:jc w:val="both"/>
        <w:rPr>
          <w:rFonts w:ascii="Times New Roman" w:hAnsi="Times New Roman" w:cs="Times New Roman"/>
          <w:color w:val="000000"/>
          <w:sz w:val="28"/>
          <w:szCs w:val="28"/>
        </w:rPr>
      </w:pPr>
      <w:r w:rsidRPr="00147914">
        <w:rPr>
          <w:rFonts w:ascii="Times New Roman" w:hAnsi="Times New Roman" w:cs="Times New Roman"/>
          <w:color w:val="000000"/>
          <w:sz w:val="28"/>
          <w:szCs w:val="28"/>
        </w:rPr>
        <w:t>По мнению членов Ассоциации, информация о движении денежных средств по счетам Должников также не должна относится к категории сведений, имеющих конфиденциальный характер либо являющихся коммерческой тайной.</w:t>
      </w:r>
    </w:p>
    <w:p w:rsidR="00537945" w:rsidRPr="00147914" w:rsidRDefault="00537945" w:rsidP="00537945">
      <w:pPr>
        <w:spacing w:after="0" w:line="240" w:lineRule="auto"/>
        <w:ind w:firstLine="709"/>
        <w:jc w:val="both"/>
        <w:rPr>
          <w:rFonts w:ascii="Times New Roman" w:hAnsi="Times New Roman" w:cs="Times New Roman"/>
          <w:color w:val="000000"/>
          <w:sz w:val="28"/>
          <w:szCs w:val="28"/>
        </w:rPr>
      </w:pPr>
    </w:p>
    <w:p w:rsidR="00537945" w:rsidRPr="00147914" w:rsidRDefault="00537945" w:rsidP="00537945">
      <w:pPr>
        <w:spacing w:after="0" w:line="240" w:lineRule="auto"/>
        <w:ind w:firstLine="709"/>
        <w:jc w:val="both"/>
        <w:rPr>
          <w:rFonts w:ascii="Times New Roman" w:hAnsi="Times New Roman" w:cs="Times New Roman"/>
          <w:color w:val="000000"/>
          <w:sz w:val="28"/>
          <w:szCs w:val="28"/>
        </w:rPr>
      </w:pPr>
      <w:r w:rsidRPr="00147914">
        <w:rPr>
          <w:rFonts w:ascii="Times New Roman" w:hAnsi="Times New Roman" w:cs="Times New Roman"/>
          <w:color w:val="000000"/>
          <w:sz w:val="28"/>
          <w:szCs w:val="28"/>
        </w:rPr>
        <w:t>В связи с вышеизложенным, просим разъяснить,</w:t>
      </w:r>
    </w:p>
    <w:p w:rsidR="005A516C" w:rsidRDefault="005A516C" w:rsidP="00537945">
      <w:pPr>
        <w:pStyle w:val="a3"/>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Является ли «банковской тайной» информация о движении денежных средств по счетам должника (банковские выписки) в пределах срока исковой давности до даты открытия конкурсного производства? </w:t>
      </w:r>
    </w:p>
    <w:p w:rsidR="00537945" w:rsidRPr="00147914" w:rsidRDefault="00537945" w:rsidP="00537945">
      <w:pPr>
        <w:pStyle w:val="a3"/>
        <w:numPr>
          <w:ilvl w:val="0"/>
          <w:numId w:val="2"/>
        </w:numPr>
        <w:spacing w:after="0" w:line="240" w:lineRule="auto"/>
        <w:jc w:val="both"/>
        <w:rPr>
          <w:rFonts w:ascii="Times New Roman" w:hAnsi="Times New Roman" w:cs="Times New Roman"/>
          <w:color w:val="000000"/>
          <w:sz w:val="28"/>
          <w:szCs w:val="28"/>
        </w:rPr>
      </w:pPr>
      <w:r w:rsidRPr="00147914">
        <w:rPr>
          <w:rFonts w:ascii="Times New Roman" w:hAnsi="Times New Roman" w:cs="Times New Roman"/>
          <w:color w:val="000000"/>
          <w:sz w:val="28"/>
          <w:szCs w:val="28"/>
        </w:rPr>
        <w:t>Может ли управляющий свободно получать</w:t>
      </w:r>
      <w:r w:rsidR="00147914" w:rsidRPr="00147914">
        <w:rPr>
          <w:rFonts w:ascii="Times New Roman" w:hAnsi="Times New Roman" w:cs="Times New Roman"/>
          <w:color w:val="000000"/>
          <w:sz w:val="28"/>
          <w:szCs w:val="28"/>
        </w:rPr>
        <w:t xml:space="preserve"> и изучать</w:t>
      </w:r>
      <w:r w:rsidRPr="00147914">
        <w:rPr>
          <w:rFonts w:ascii="Times New Roman" w:hAnsi="Times New Roman" w:cs="Times New Roman"/>
          <w:color w:val="000000"/>
          <w:sz w:val="28"/>
          <w:szCs w:val="28"/>
        </w:rPr>
        <w:t xml:space="preserve"> информацию о движении денежных средств по счетам организации – должника (индивидуального предпринимателя), находящегося под его управлением и использовать ее свободно, безо всяких ограничений, установленных</w:t>
      </w:r>
      <w:r w:rsidR="00147914" w:rsidRPr="00147914">
        <w:rPr>
          <w:rFonts w:ascii="Times New Roman" w:hAnsi="Times New Roman" w:cs="Times New Roman"/>
          <w:color w:val="000000"/>
          <w:sz w:val="28"/>
          <w:szCs w:val="28"/>
        </w:rPr>
        <w:t xml:space="preserve"> в части «банковской тайны»</w:t>
      </w:r>
      <w:r w:rsidR="007F58E0">
        <w:rPr>
          <w:rFonts w:ascii="Times New Roman" w:hAnsi="Times New Roman" w:cs="Times New Roman"/>
          <w:color w:val="000000"/>
          <w:sz w:val="28"/>
          <w:szCs w:val="28"/>
        </w:rPr>
        <w:t xml:space="preserve">, в </w:t>
      </w:r>
      <w:r w:rsidR="005A516C">
        <w:rPr>
          <w:rFonts w:ascii="Times New Roman" w:hAnsi="Times New Roman" w:cs="Times New Roman"/>
          <w:color w:val="000000"/>
          <w:sz w:val="28"/>
          <w:szCs w:val="28"/>
        </w:rPr>
        <w:t xml:space="preserve">пределах </w:t>
      </w:r>
      <w:r w:rsidR="00FF61F8">
        <w:rPr>
          <w:rFonts w:ascii="Times New Roman" w:hAnsi="Times New Roman" w:cs="Times New Roman"/>
          <w:color w:val="000000"/>
          <w:sz w:val="28"/>
          <w:szCs w:val="28"/>
        </w:rPr>
        <w:t xml:space="preserve">обязанностей и </w:t>
      </w:r>
      <w:r w:rsidR="005A516C">
        <w:rPr>
          <w:rFonts w:ascii="Times New Roman" w:hAnsi="Times New Roman" w:cs="Times New Roman"/>
          <w:color w:val="000000"/>
          <w:sz w:val="28"/>
          <w:szCs w:val="28"/>
        </w:rPr>
        <w:t>предоставленных ему законодательством полномочий?</w:t>
      </w:r>
    </w:p>
    <w:p w:rsidR="00537945" w:rsidRPr="00147914" w:rsidRDefault="00537945" w:rsidP="00537945">
      <w:pPr>
        <w:pStyle w:val="a3"/>
        <w:numPr>
          <w:ilvl w:val="0"/>
          <w:numId w:val="2"/>
        </w:numPr>
        <w:spacing w:after="0" w:line="240" w:lineRule="auto"/>
        <w:jc w:val="both"/>
        <w:rPr>
          <w:rFonts w:ascii="Times New Roman" w:hAnsi="Times New Roman" w:cs="Times New Roman"/>
          <w:color w:val="000000"/>
          <w:sz w:val="28"/>
          <w:szCs w:val="28"/>
        </w:rPr>
      </w:pPr>
      <w:r w:rsidRPr="00147914">
        <w:rPr>
          <w:rFonts w:ascii="Times New Roman" w:hAnsi="Times New Roman" w:cs="Times New Roman"/>
          <w:color w:val="000000"/>
          <w:sz w:val="28"/>
          <w:szCs w:val="28"/>
        </w:rPr>
        <w:t xml:space="preserve">Может ли кредитор, требования которого внесены в реестр требований </w:t>
      </w:r>
      <w:r w:rsidR="00147914" w:rsidRPr="00147914">
        <w:rPr>
          <w:rFonts w:ascii="Times New Roman" w:hAnsi="Times New Roman" w:cs="Times New Roman"/>
          <w:color w:val="000000"/>
          <w:sz w:val="28"/>
          <w:szCs w:val="28"/>
        </w:rPr>
        <w:t>кредиторов</w:t>
      </w:r>
      <w:r w:rsidRPr="00147914">
        <w:rPr>
          <w:rFonts w:ascii="Times New Roman" w:hAnsi="Times New Roman" w:cs="Times New Roman"/>
          <w:color w:val="000000"/>
          <w:sz w:val="28"/>
          <w:szCs w:val="28"/>
        </w:rPr>
        <w:t>,</w:t>
      </w:r>
      <w:r w:rsidR="00147914" w:rsidRPr="00147914">
        <w:rPr>
          <w:rFonts w:ascii="Times New Roman" w:hAnsi="Times New Roman" w:cs="Times New Roman"/>
          <w:color w:val="000000"/>
          <w:sz w:val="28"/>
          <w:szCs w:val="28"/>
        </w:rPr>
        <w:t xml:space="preserve"> в целях обеспечения</w:t>
      </w:r>
      <w:r w:rsidR="005A516C">
        <w:rPr>
          <w:rFonts w:ascii="Times New Roman" w:hAnsi="Times New Roman" w:cs="Times New Roman"/>
          <w:color w:val="000000"/>
          <w:sz w:val="28"/>
          <w:szCs w:val="28"/>
        </w:rPr>
        <w:t xml:space="preserve"> наиболее</w:t>
      </w:r>
      <w:r w:rsidR="00147914" w:rsidRPr="00147914">
        <w:rPr>
          <w:rFonts w:ascii="Times New Roman" w:hAnsi="Times New Roman" w:cs="Times New Roman"/>
          <w:color w:val="000000"/>
          <w:sz w:val="28"/>
          <w:szCs w:val="28"/>
        </w:rPr>
        <w:t xml:space="preserve"> полной защиты своих прав и интересов в рамках дела о банкротстве,</w:t>
      </w:r>
      <w:r w:rsidRPr="00147914">
        <w:rPr>
          <w:rFonts w:ascii="Times New Roman" w:hAnsi="Times New Roman" w:cs="Times New Roman"/>
          <w:color w:val="000000"/>
          <w:sz w:val="28"/>
          <w:szCs w:val="28"/>
        </w:rPr>
        <w:t xml:space="preserve"> ознакомиться</w:t>
      </w:r>
      <w:r w:rsidR="00147914" w:rsidRPr="00147914">
        <w:rPr>
          <w:rFonts w:ascii="Times New Roman" w:hAnsi="Times New Roman" w:cs="Times New Roman"/>
          <w:color w:val="000000"/>
          <w:sz w:val="28"/>
          <w:szCs w:val="28"/>
        </w:rPr>
        <w:t xml:space="preserve"> с</w:t>
      </w:r>
      <w:r w:rsidRPr="00147914">
        <w:rPr>
          <w:rFonts w:ascii="Times New Roman" w:hAnsi="Times New Roman" w:cs="Times New Roman"/>
          <w:color w:val="000000"/>
          <w:sz w:val="28"/>
          <w:szCs w:val="28"/>
        </w:rPr>
        <w:t xml:space="preserve"> </w:t>
      </w:r>
      <w:r w:rsidR="00147914" w:rsidRPr="00147914">
        <w:rPr>
          <w:rFonts w:ascii="Times New Roman" w:hAnsi="Times New Roman" w:cs="Times New Roman"/>
          <w:color w:val="000000"/>
          <w:sz w:val="28"/>
          <w:szCs w:val="28"/>
        </w:rPr>
        <w:t>информацией о движении денежных средств по счетам организации – должника (индивидуального предпринимателя) без права распространения данной информации (копирования и передачи третьим лицам)</w:t>
      </w:r>
    </w:p>
    <w:p w:rsidR="00E243B5" w:rsidRPr="00E243B5" w:rsidRDefault="00E243B5" w:rsidP="00E243B5">
      <w:pPr>
        <w:pStyle w:val="a3"/>
        <w:spacing w:after="0" w:line="240" w:lineRule="auto"/>
        <w:ind w:left="0" w:firstLine="709"/>
        <w:rPr>
          <w:rFonts w:ascii="Times New Roman" w:hAnsi="Times New Roman" w:cs="Times New Roman"/>
          <w:sz w:val="28"/>
          <w:szCs w:val="28"/>
        </w:rPr>
      </w:pPr>
    </w:p>
    <w:p w:rsidR="00E243B5" w:rsidRPr="00147914" w:rsidRDefault="00E243B5" w:rsidP="00E243B5">
      <w:pPr>
        <w:spacing w:after="0" w:line="240" w:lineRule="auto"/>
        <w:jc w:val="both"/>
        <w:rPr>
          <w:rFonts w:ascii="Times New Roman" w:hAnsi="Times New Roman" w:cs="Times New Roman"/>
          <w:sz w:val="28"/>
          <w:szCs w:val="28"/>
        </w:rPr>
      </w:pPr>
      <w:r w:rsidRPr="00147914">
        <w:rPr>
          <w:rFonts w:ascii="Times New Roman" w:hAnsi="Times New Roman" w:cs="Times New Roman"/>
          <w:sz w:val="28"/>
          <w:szCs w:val="28"/>
        </w:rPr>
        <w:t xml:space="preserve">С уважением, </w:t>
      </w:r>
    </w:p>
    <w:p w:rsidR="00E243B5" w:rsidRPr="00147914" w:rsidRDefault="00E243B5" w:rsidP="00E243B5">
      <w:pPr>
        <w:spacing w:after="0" w:line="240" w:lineRule="auto"/>
        <w:rPr>
          <w:rFonts w:ascii="Times New Roman" w:hAnsi="Times New Roman" w:cs="Times New Roman"/>
          <w:sz w:val="28"/>
          <w:szCs w:val="28"/>
        </w:rPr>
      </w:pPr>
    </w:p>
    <w:p w:rsidR="00E243B5" w:rsidRPr="00147914" w:rsidRDefault="00E243B5" w:rsidP="00E243B5">
      <w:pPr>
        <w:spacing w:after="0" w:line="240" w:lineRule="auto"/>
        <w:rPr>
          <w:rFonts w:ascii="Times New Roman" w:hAnsi="Times New Roman" w:cs="Times New Roman"/>
          <w:sz w:val="28"/>
          <w:szCs w:val="28"/>
        </w:rPr>
      </w:pPr>
      <w:r w:rsidRPr="00147914">
        <w:rPr>
          <w:rFonts w:ascii="Times New Roman" w:hAnsi="Times New Roman" w:cs="Times New Roman"/>
          <w:sz w:val="28"/>
          <w:szCs w:val="28"/>
        </w:rPr>
        <w:t xml:space="preserve">Председатель </w:t>
      </w:r>
    </w:p>
    <w:p w:rsidR="00E243B5" w:rsidRPr="00147914" w:rsidRDefault="00E243B5" w:rsidP="00E243B5">
      <w:pPr>
        <w:spacing w:after="0" w:line="240" w:lineRule="auto"/>
        <w:rPr>
          <w:rFonts w:ascii="Times New Roman" w:hAnsi="Times New Roman" w:cs="Times New Roman"/>
          <w:sz w:val="28"/>
          <w:szCs w:val="28"/>
        </w:rPr>
      </w:pPr>
      <w:r w:rsidRPr="00147914">
        <w:rPr>
          <w:rFonts w:ascii="Times New Roman" w:hAnsi="Times New Roman" w:cs="Times New Roman"/>
          <w:sz w:val="28"/>
          <w:szCs w:val="28"/>
        </w:rPr>
        <w:t xml:space="preserve">Ассоциации Антикризисных Управляющих    </w:t>
      </w:r>
    </w:p>
    <w:p w:rsidR="00E243B5" w:rsidRPr="00147914" w:rsidRDefault="00E243B5" w:rsidP="00E243B5">
      <w:pPr>
        <w:spacing w:after="0" w:line="240" w:lineRule="auto"/>
        <w:rPr>
          <w:rFonts w:ascii="Times New Roman" w:hAnsi="Times New Roman" w:cs="Times New Roman"/>
          <w:sz w:val="28"/>
          <w:szCs w:val="28"/>
        </w:rPr>
      </w:pPr>
    </w:p>
    <w:p w:rsidR="00E243B5" w:rsidRPr="00147914" w:rsidRDefault="00E243B5" w:rsidP="00E243B5">
      <w:pPr>
        <w:spacing w:after="0" w:line="240" w:lineRule="auto"/>
        <w:rPr>
          <w:rFonts w:ascii="Times New Roman" w:hAnsi="Times New Roman" w:cs="Times New Roman"/>
          <w:sz w:val="28"/>
          <w:szCs w:val="28"/>
        </w:rPr>
      </w:pPr>
      <w:r w:rsidRPr="00147914">
        <w:rPr>
          <w:rFonts w:ascii="Times New Roman" w:hAnsi="Times New Roman" w:cs="Times New Roman"/>
          <w:sz w:val="28"/>
          <w:szCs w:val="28"/>
        </w:rPr>
        <w:t xml:space="preserve">О.А.Дребезова    </w:t>
      </w:r>
    </w:p>
    <w:p w:rsidR="00E243B5" w:rsidRPr="00147914" w:rsidRDefault="00E243B5" w:rsidP="00E243B5">
      <w:pPr>
        <w:spacing w:after="0" w:line="240" w:lineRule="auto"/>
        <w:rPr>
          <w:rFonts w:ascii="Times New Roman" w:hAnsi="Times New Roman" w:cs="Times New Roman"/>
          <w:sz w:val="28"/>
          <w:szCs w:val="28"/>
        </w:rPr>
      </w:pPr>
    </w:p>
    <w:p w:rsidR="00E243B5" w:rsidRPr="00345617" w:rsidRDefault="00E243B5" w:rsidP="00E243B5">
      <w:pPr>
        <w:spacing w:after="0" w:line="240" w:lineRule="auto"/>
        <w:rPr>
          <w:rFonts w:ascii="Times New Roman" w:hAnsi="Times New Roman" w:cs="Times New Roman"/>
          <w:sz w:val="28"/>
          <w:szCs w:val="28"/>
        </w:rPr>
      </w:pPr>
      <w:r w:rsidRPr="00345617">
        <w:rPr>
          <w:rFonts w:ascii="Times New Roman" w:hAnsi="Times New Roman" w:cs="Times New Roman"/>
          <w:sz w:val="28"/>
          <w:szCs w:val="28"/>
        </w:rPr>
        <w:t>+375 29 8205756</w:t>
      </w:r>
    </w:p>
    <w:p w:rsidR="00CD6E00" w:rsidRPr="00345617" w:rsidRDefault="00BE1496" w:rsidP="00CD6E00">
      <w:pPr>
        <w:spacing w:after="0" w:line="240" w:lineRule="auto"/>
        <w:rPr>
          <w:rFonts w:ascii="Times New Roman" w:hAnsi="Times New Roman" w:cs="Times New Roman"/>
          <w:i/>
          <w:sz w:val="28"/>
          <w:szCs w:val="28"/>
          <w:u w:val="single"/>
        </w:rPr>
      </w:pPr>
      <w:hyperlink r:id="rId7" w:history="1">
        <w:r w:rsidR="00CD6E00" w:rsidRPr="00345617">
          <w:rPr>
            <w:rStyle w:val="aa"/>
            <w:rFonts w:ascii="Times New Roman" w:hAnsi="Times New Roman" w:cs="Times New Roman"/>
            <w:i/>
            <w:color w:val="auto"/>
            <w:sz w:val="28"/>
            <w:szCs w:val="28"/>
            <w:lang w:val="en-US"/>
          </w:rPr>
          <w:t>aau</w:t>
        </w:r>
        <w:r w:rsidR="00CD6E00" w:rsidRPr="00345617">
          <w:rPr>
            <w:rStyle w:val="aa"/>
            <w:rFonts w:ascii="Times New Roman" w:hAnsi="Times New Roman" w:cs="Times New Roman"/>
            <w:i/>
            <w:color w:val="auto"/>
            <w:sz w:val="28"/>
            <w:szCs w:val="28"/>
          </w:rPr>
          <w:t>.</w:t>
        </w:r>
        <w:r w:rsidR="00CD6E00" w:rsidRPr="00345617">
          <w:rPr>
            <w:rStyle w:val="aa"/>
            <w:rFonts w:ascii="Times New Roman" w:hAnsi="Times New Roman" w:cs="Times New Roman"/>
            <w:i/>
            <w:color w:val="auto"/>
            <w:sz w:val="28"/>
            <w:szCs w:val="28"/>
            <w:lang w:val="en-US"/>
          </w:rPr>
          <w:t>belarus</w:t>
        </w:r>
        <w:r w:rsidR="00CD6E00" w:rsidRPr="00345617">
          <w:rPr>
            <w:rStyle w:val="aa"/>
            <w:rFonts w:ascii="Times New Roman" w:hAnsi="Times New Roman" w:cs="Times New Roman"/>
            <w:i/>
            <w:color w:val="auto"/>
            <w:sz w:val="28"/>
            <w:szCs w:val="28"/>
          </w:rPr>
          <w:t>@</w:t>
        </w:r>
        <w:r w:rsidR="00CD6E00" w:rsidRPr="00345617">
          <w:rPr>
            <w:rStyle w:val="aa"/>
            <w:rFonts w:ascii="Times New Roman" w:hAnsi="Times New Roman" w:cs="Times New Roman"/>
            <w:i/>
            <w:color w:val="auto"/>
            <w:sz w:val="28"/>
            <w:szCs w:val="28"/>
            <w:lang w:val="en-US"/>
          </w:rPr>
          <w:t>gmail</w:t>
        </w:r>
        <w:r w:rsidR="00CD6E00" w:rsidRPr="00345617">
          <w:rPr>
            <w:rStyle w:val="aa"/>
            <w:rFonts w:ascii="Times New Roman" w:hAnsi="Times New Roman" w:cs="Times New Roman"/>
            <w:i/>
            <w:color w:val="auto"/>
            <w:sz w:val="28"/>
            <w:szCs w:val="28"/>
          </w:rPr>
          <w:t>.</w:t>
        </w:r>
        <w:r w:rsidR="00CD6E00" w:rsidRPr="00345617">
          <w:rPr>
            <w:rStyle w:val="aa"/>
            <w:rFonts w:ascii="Times New Roman" w:hAnsi="Times New Roman" w:cs="Times New Roman"/>
            <w:i/>
            <w:color w:val="auto"/>
            <w:sz w:val="28"/>
            <w:szCs w:val="28"/>
            <w:lang w:val="en-US"/>
          </w:rPr>
          <w:t>com</w:t>
        </w:r>
      </w:hyperlink>
    </w:p>
    <w:p w:rsidR="00CD6E00" w:rsidRPr="00345617" w:rsidRDefault="00BE1496" w:rsidP="00CD6E00">
      <w:pPr>
        <w:spacing w:after="0" w:line="240" w:lineRule="auto"/>
        <w:rPr>
          <w:rFonts w:ascii="Times New Roman" w:hAnsi="Times New Roman" w:cs="Times New Roman"/>
          <w:b/>
          <w:i/>
          <w:sz w:val="28"/>
          <w:szCs w:val="28"/>
        </w:rPr>
      </w:pPr>
      <w:hyperlink r:id="rId8" w:history="1">
        <w:r w:rsidR="00CD6E00" w:rsidRPr="00345617">
          <w:rPr>
            <w:rStyle w:val="aa"/>
            <w:rFonts w:ascii="Times New Roman" w:eastAsia="Times New Roman" w:hAnsi="Times New Roman" w:cs="Times New Roman"/>
            <w:bCs/>
            <w:i/>
            <w:color w:val="auto"/>
            <w:sz w:val="28"/>
            <w:szCs w:val="28"/>
            <w:lang w:val="en-US" w:eastAsia="ru-RU"/>
          </w:rPr>
          <w:t>aau</w:t>
        </w:r>
        <w:r w:rsidR="00CD6E00" w:rsidRPr="00345617">
          <w:rPr>
            <w:rStyle w:val="aa"/>
            <w:rFonts w:ascii="Times New Roman" w:eastAsia="Times New Roman" w:hAnsi="Times New Roman" w:cs="Times New Roman"/>
            <w:bCs/>
            <w:i/>
            <w:color w:val="auto"/>
            <w:sz w:val="28"/>
            <w:szCs w:val="28"/>
            <w:lang w:eastAsia="ru-RU"/>
          </w:rPr>
          <w:t>.</w:t>
        </w:r>
        <w:r w:rsidR="00CD6E00" w:rsidRPr="00345617">
          <w:rPr>
            <w:rStyle w:val="aa"/>
            <w:rFonts w:ascii="Times New Roman" w:eastAsia="Times New Roman" w:hAnsi="Times New Roman" w:cs="Times New Roman"/>
            <w:bCs/>
            <w:i/>
            <w:color w:val="auto"/>
            <w:sz w:val="28"/>
            <w:szCs w:val="28"/>
            <w:lang w:val="en-US" w:eastAsia="ru-RU"/>
          </w:rPr>
          <w:t>bel</w:t>
        </w:r>
        <w:r w:rsidR="00CD6E00" w:rsidRPr="00345617">
          <w:rPr>
            <w:rStyle w:val="aa"/>
            <w:rFonts w:ascii="Times New Roman" w:eastAsia="Times New Roman" w:hAnsi="Times New Roman" w:cs="Times New Roman"/>
            <w:bCs/>
            <w:i/>
            <w:color w:val="auto"/>
            <w:sz w:val="28"/>
            <w:szCs w:val="28"/>
            <w:lang w:eastAsia="ru-RU"/>
          </w:rPr>
          <w:t>@</w:t>
        </w:r>
        <w:r w:rsidR="00CD6E00" w:rsidRPr="00345617">
          <w:rPr>
            <w:rStyle w:val="aa"/>
            <w:rFonts w:ascii="Times New Roman" w:eastAsia="Times New Roman" w:hAnsi="Times New Roman" w:cs="Times New Roman"/>
            <w:bCs/>
            <w:i/>
            <w:color w:val="auto"/>
            <w:sz w:val="28"/>
            <w:szCs w:val="28"/>
            <w:lang w:val="en-US" w:eastAsia="ru-RU"/>
          </w:rPr>
          <w:t>tut</w:t>
        </w:r>
        <w:r w:rsidR="00CD6E00" w:rsidRPr="00345617">
          <w:rPr>
            <w:rStyle w:val="aa"/>
            <w:rFonts w:ascii="Times New Roman" w:eastAsia="Times New Roman" w:hAnsi="Times New Roman" w:cs="Times New Roman"/>
            <w:bCs/>
            <w:i/>
            <w:color w:val="auto"/>
            <w:sz w:val="28"/>
            <w:szCs w:val="28"/>
            <w:lang w:eastAsia="ru-RU"/>
          </w:rPr>
          <w:t>.</w:t>
        </w:r>
        <w:r w:rsidR="00CD6E00" w:rsidRPr="00345617">
          <w:rPr>
            <w:rStyle w:val="aa"/>
            <w:rFonts w:ascii="Times New Roman" w:eastAsia="Times New Roman" w:hAnsi="Times New Roman" w:cs="Times New Roman"/>
            <w:bCs/>
            <w:i/>
            <w:color w:val="auto"/>
            <w:sz w:val="28"/>
            <w:szCs w:val="28"/>
            <w:lang w:val="en-US" w:eastAsia="ru-RU"/>
          </w:rPr>
          <w:t>by</w:t>
        </w:r>
      </w:hyperlink>
    </w:p>
    <w:sectPr w:rsidR="00CD6E00" w:rsidRPr="00345617" w:rsidSect="002A0760">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B5" w:rsidRDefault="00E243B5" w:rsidP="00E243B5">
      <w:pPr>
        <w:spacing w:after="0" w:line="240" w:lineRule="auto"/>
      </w:pPr>
      <w:r>
        <w:separator/>
      </w:r>
    </w:p>
  </w:endnote>
  <w:endnote w:type="continuationSeparator" w:id="0">
    <w:p w:rsidR="00E243B5" w:rsidRDefault="00E243B5" w:rsidP="00E2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B5" w:rsidRDefault="00E243B5" w:rsidP="00E243B5">
      <w:pPr>
        <w:spacing w:after="0" w:line="240" w:lineRule="auto"/>
      </w:pPr>
      <w:r>
        <w:separator/>
      </w:r>
    </w:p>
  </w:footnote>
  <w:footnote w:type="continuationSeparator" w:id="0">
    <w:p w:rsidR="00E243B5" w:rsidRDefault="00E243B5" w:rsidP="00E2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3101"/>
      <w:docPartObj>
        <w:docPartGallery w:val="Page Numbers (Top of Page)"/>
        <w:docPartUnique/>
      </w:docPartObj>
    </w:sdtPr>
    <w:sdtEndPr/>
    <w:sdtContent>
      <w:p w:rsidR="00E243B5" w:rsidRDefault="00E243B5">
        <w:pPr>
          <w:pStyle w:val="a4"/>
          <w:jc w:val="right"/>
        </w:pPr>
        <w:r>
          <w:fldChar w:fldCharType="begin"/>
        </w:r>
        <w:r>
          <w:instrText>PAGE   \* MERGEFORMAT</w:instrText>
        </w:r>
        <w:r>
          <w:fldChar w:fldCharType="separate"/>
        </w:r>
        <w:r w:rsidR="00BE1496">
          <w:rPr>
            <w:noProof/>
          </w:rPr>
          <w:t>2</w:t>
        </w:r>
        <w:r>
          <w:fldChar w:fldCharType="end"/>
        </w:r>
      </w:p>
    </w:sdtContent>
  </w:sdt>
  <w:p w:rsidR="00E243B5" w:rsidRDefault="00E243B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E2255"/>
    <w:multiLevelType w:val="hybridMultilevel"/>
    <w:tmpl w:val="E006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8964D5"/>
    <w:multiLevelType w:val="hybridMultilevel"/>
    <w:tmpl w:val="1B04C67C"/>
    <w:lvl w:ilvl="0" w:tplc="7F4E7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D0"/>
    <w:rsid w:val="00147914"/>
    <w:rsid w:val="001E4DD0"/>
    <w:rsid w:val="002A0760"/>
    <w:rsid w:val="00345617"/>
    <w:rsid w:val="00537945"/>
    <w:rsid w:val="005A516C"/>
    <w:rsid w:val="006A3769"/>
    <w:rsid w:val="007F58E0"/>
    <w:rsid w:val="0086673C"/>
    <w:rsid w:val="008737D2"/>
    <w:rsid w:val="00B1177C"/>
    <w:rsid w:val="00BE1496"/>
    <w:rsid w:val="00BF0AAD"/>
    <w:rsid w:val="00CD6E00"/>
    <w:rsid w:val="00E243B5"/>
    <w:rsid w:val="00EB43D1"/>
    <w:rsid w:val="00FB54DF"/>
    <w:rsid w:val="00FF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1155"/>
  <w15:docId w15:val="{E8717B35-B8C4-4427-8417-B17680D4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DD0"/>
    <w:pPr>
      <w:ind w:left="720"/>
      <w:contextualSpacing/>
    </w:pPr>
  </w:style>
  <w:style w:type="paragraph" w:styleId="a4">
    <w:name w:val="header"/>
    <w:basedOn w:val="a"/>
    <w:link w:val="a5"/>
    <w:uiPriority w:val="99"/>
    <w:unhideWhenUsed/>
    <w:rsid w:val="00E243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43B5"/>
  </w:style>
  <w:style w:type="paragraph" w:styleId="a6">
    <w:name w:val="footer"/>
    <w:basedOn w:val="a"/>
    <w:link w:val="a7"/>
    <w:uiPriority w:val="99"/>
    <w:unhideWhenUsed/>
    <w:rsid w:val="00E243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3B5"/>
  </w:style>
  <w:style w:type="paragraph" w:styleId="a8">
    <w:name w:val="Balloon Text"/>
    <w:basedOn w:val="a"/>
    <w:link w:val="a9"/>
    <w:uiPriority w:val="99"/>
    <w:semiHidden/>
    <w:unhideWhenUsed/>
    <w:rsid w:val="00CD6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6E00"/>
    <w:rPr>
      <w:rFonts w:ascii="Segoe UI" w:hAnsi="Segoe UI" w:cs="Segoe UI"/>
      <w:sz w:val="18"/>
      <w:szCs w:val="18"/>
    </w:rPr>
  </w:style>
  <w:style w:type="character" w:styleId="aa">
    <w:name w:val="Hyperlink"/>
    <w:basedOn w:val="a0"/>
    <w:uiPriority w:val="99"/>
    <w:unhideWhenUsed/>
    <w:rsid w:val="00CD6E00"/>
    <w:rPr>
      <w:color w:val="0000FF" w:themeColor="hyperlink"/>
      <w:u w:val="single"/>
    </w:rPr>
  </w:style>
  <w:style w:type="character" w:customStyle="1" w:styleId="username">
    <w:name w:val="username"/>
    <w:basedOn w:val="a0"/>
    <w:rsid w:val="00CD6E00"/>
  </w:style>
  <w:style w:type="character" w:customStyle="1" w:styleId="usernamefirst-letter">
    <w:name w:val="username__first-letter"/>
    <w:basedOn w:val="a0"/>
    <w:rsid w:val="00CD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2072">
      <w:bodyDiv w:val="1"/>
      <w:marLeft w:val="0"/>
      <w:marRight w:val="0"/>
      <w:marTop w:val="0"/>
      <w:marBottom w:val="0"/>
      <w:divBdr>
        <w:top w:val="none" w:sz="0" w:space="0" w:color="auto"/>
        <w:left w:val="none" w:sz="0" w:space="0" w:color="auto"/>
        <w:bottom w:val="none" w:sz="0" w:space="0" w:color="auto"/>
        <w:right w:val="none" w:sz="0" w:space="0" w:color="auto"/>
      </w:divBdr>
      <w:divsChild>
        <w:div w:id="909264834">
          <w:marLeft w:val="0"/>
          <w:marRight w:val="0"/>
          <w:marTop w:val="0"/>
          <w:marBottom w:val="240"/>
          <w:divBdr>
            <w:top w:val="none" w:sz="0" w:space="0" w:color="auto"/>
            <w:left w:val="none" w:sz="0" w:space="0" w:color="auto"/>
            <w:bottom w:val="none" w:sz="0" w:space="0" w:color="auto"/>
            <w:right w:val="none" w:sz="0" w:space="0" w:color="auto"/>
          </w:divBdr>
          <w:divsChild>
            <w:div w:id="16645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0697">
      <w:bodyDiv w:val="1"/>
      <w:marLeft w:val="0"/>
      <w:marRight w:val="0"/>
      <w:marTop w:val="0"/>
      <w:marBottom w:val="0"/>
      <w:divBdr>
        <w:top w:val="none" w:sz="0" w:space="0" w:color="auto"/>
        <w:left w:val="none" w:sz="0" w:space="0" w:color="auto"/>
        <w:bottom w:val="none" w:sz="0" w:space="0" w:color="auto"/>
        <w:right w:val="none" w:sz="0" w:space="0" w:color="auto"/>
      </w:divBdr>
      <w:divsChild>
        <w:div w:id="1026057633">
          <w:marLeft w:val="0"/>
          <w:marRight w:val="0"/>
          <w:marTop w:val="0"/>
          <w:marBottom w:val="240"/>
          <w:divBdr>
            <w:top w:val="none" w:sz="0" w:space="0" w:color="auto"/>
            <w:left w:val="none" w:sz="0" w:space="0" w:color="auto"/>
            <w:bottom w:val="none" w:sz="0" w:space="0" w:color="auto"/>
            <w:right w:val="none" w:sz="0" w:space="0" w:color="auto"/>
          </w:divBdr>
          <w:divsChild>
            <w:div w:id="760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4000">
      <w:bodyDiv w:val="1"/>
      <w:marLeft w:val="0"/>
      <w:marRight w:val="0"/>
      <w:marTop w:val="0"/>
      <w:marBottom w:val="0"/>
      <w:divBdr>
        <w:top w:val="none" w:sz="0" w:space="0" w:color="auto"/>
        <w:left w:val="none" w:sz="0" w:space="0" w:color="auto"/>
        <w:bottom w:val="none" w:sz="0" w:space="0" w:color="auto"/>
        <w:right w:val="none" w:sz="0" w:space="0" w:color="auto"/>
      </w:divBdr>
      <w:divsChild>
        <w:div w:id="1417823763">
          <w:marLeft w:val="0"/>
          <w:marRight w:val="0"/>
          <w:marTop w:val="0"/>
          <w:marBottom w:val="240"/>
          <w:divBdr>
            <w:top w:val="none" w:sz="0" w:space="0" w:color="auto"/>
            <w:left w:val="none" w:sz="0" w:space="0" w:color="auto"/>
            <w:bottom w:val="none" w:sz="0" w:space="0" w:color="auto"/>
            <w:right w:val="none" w:sz="0" w:space="0" w:color="auto"/>
          </w:divBdr>
          <w:divsChild>
            <w:div w:id="15977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bel@tut.by" TargetMode="External"/><Relationship Id="rId3" Type="http://schemas.openxmlformats.org/officeDocument/2006/relationships/settings" Target="settings.xml"/><Relationship Id="rId7" Type="http://schemas.openxmlformats.org/officeDocument/2006/relationships/hyperlink" Target="mailto:aau.belar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OKSANA</cp:lastModifiedBy>
  <cp:revision>8</cp:revision>
  <cp:lastPrinted>2019-08-30T07:05:00Z</cp:lastPrinted>
  <dcterms:created xsi:type="dcterms:W3CDTF">2019-08-29T10:43:00Z</dcterms:created>
  <dcterms:modified xsi:type="dcterms:W3CDTF">2019-08-30T07:25:00Z</dcterms:modified>
</cp:coreProperties>
</file>